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A9" w:rsidRPr="001B483A" w:rsidRDefault="009221A9" w:rsidP="009221A9">
      <w:pPr>
        <w:jc w:val="center"/>
        <w:textAlignment w:val="baseline"/>
        <w:rPr>
          <w:rFonts w:ascii="Arial" w:hAnsi="Arial" w:cs="Arial"/>
          <w:color w:val="000000"/>
          <w:spacing w:val="12"/>
        </w:rPr>
      </w:pPr>
      <w:bookmarkStart w:id="0" w:name="_GoBack"/>
      <w:bookmarkEnd w:id="0"/>
      <w:r w:rsidRPr="001B483A">
        <w:rPr>
          <w:rFonts w:ascii="Arial" w:hAnsi="Arial" w:cs="Arial"/>
          <w:b/>
          <w:bCs/>
          <w:color w:val="4D008C"/>
          <w:spacing w:val="12"/>
          <w:bdr w:val="none" w:sz="0" w:space="0" w:color="auto" w:frame="1"/>
        </w:rPr>
        <w:t>1-24 сентября 2022</w:t>
      </w:r>
    </w:p>
    <w:p w:rsidR="009221A9" w:rsidRPr="001B483A" w:rsidRDefault="009221A9" w:rsidP="009221A9">
      <w:pPr>
        <w:jc w:val="center"/>
        <w:textAlignment w:val="baseline"/>
        <w:outlineLvl w:val="0"/>
        <w:rPr>
          <w:rFonts w:ascii="Arial" w:hAnsi="Arial" w:cs="Arial"/>
          <w:b/>
          <w:bCs/>
          <w:caps/>
          <w:color w:val="90A0C4"/>
          <w:spacing w:val="24"/>
          <w:kern w:val="36"/>
          <w:sz w:val="54"/>
          <w:szCs w:val="54"/>
        </w:rPr>
      </w:pPr>
      <w:r w:rsidRPr="001B483A">
        <w:rPr>
          <w:rFonts w:ascii="Arial" w:hAnsi="Arial" w:cs="Arial"/>
          <w:b/>
          <w:bCs/>
          <w:caps/>
          <w:color w:val="90A0C4"/>
          <w:spacing w:val="24"/>
          <w:kern w:val="36"/>
          <w:sz w:val="54"/>
          <w:szCs w:val="54"/>
        </w:rPr>
        <w:t>ОБРАЗОВАТЕЛЬНАЯ ПРОГРАММА «ФИЗИКА. СТАРТ В НАУКУ»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noProof/>
          <w:color w:val="231F20"/>
          <w:spacing w:val="12"/>
        </w:rPr>
        <w:drawing>
          <wp:inline distT="0" distB="0" distL="0" distR="0" wp14:anchorId="091841EF" wp14:editId="02A61850">
            <wp:extent cx="1695450" cy="1695450"/>
            <wp:effectExtent l="0" t="0" r="0" b="0"/>
            <wp:docPr id="3" name="Рисунок 3" descr="https://sochisirius.ru/uploads/2021/02/icons_all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sirius.ru/uploads/2021/02/icons_all_page-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83A">
        <w:rPr>
          <w:rFonts w:ascii="Arial" w:hAnsi="Arial" w:cs="Arial"/>
          <w:color w:val="231F20"/>
          <w:spacing w:val="12"/>
        </w:rPr>
        <w:t>Приём заявок для участия в конкурсном отборе открыт </w:t>
      </w:r>
      <w:r w:rsidRPr="001B483A">
        <w:rPr>
          <w:rFonts w:ascii="Arial" w:hAnsi="Arial" w:cs="Arial"/>
          <w:b/>
          <w:bCs/>
          <w:color w:val="000000"/>
          <w:spacing w:val="12"/>
          <w:bdr w:val="none" w:sz="0" w:space="0" w:color="auto" w:frame="1"/>
        </w:rPr>
        <w:t>до 20 марта 2022 года.</w:t>
      </w:r>
      <w:r w:rsidRPr="001B483A">
        <w:rPr>
          <w:rFonts w:ascii="Arial" w:hAnsi="Arial" w:cs="Arial"/>
          <w:color w:val="231F20"/>
          <w:spacing w:val="12"/>
        </w:rPr>
        <w:br/>
        <w:t>К участию в программе допускаются только зарегистрировавшиеся школьники.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t>По вопросам участия в программе просим обращаться по адресу </w:t>
      </w:r>
      <w:r w:rsidRPr="001B483A">
        <w:rPr>
          <w:rFonts w:ascii="Arial" w:hAnsi="Arial" w:cs="Arial"/>
          <w:color w:val="000080"/>
          <w:spacing w:val="12"/>
          <w:u w:val="single"/>
          <w:bdr w:val="none" w:sz="0" w:space="0" w:color="auto" w:frame="1"/>
        </w:rPr>
        <w:t>nauka@sochisirius.ru.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br/>
        <w:t>Программы прошлых лет: </w:t>
      </w:r>
      <w:hyperlink r:id="rId6" w:tgtFrame="_blank" w:history="1">
        <w:r w:rsidRPr="001B483A">
          <w:rPr>
            <w:rFonts w:ascii="Arial" w:hAnsi="Arial" w:cs="Arial"/>
            <w:color w:val="90A0C4"/>
            <w:spacing w:val="12"/>
            <w:u w:val="single"/>
          </w:rPr>
          <w:t>2021</w:t>
        </w:r>
      </w:hyperlink>
      <w:r w:rsidRPr="001B483A">
        <w:rPr>
          <w:rFonts w:ascii="Arial" w:hAnsi="Arial" w:cs="Arial"/>
          <w:color w:val="231F20"/>
          <w:spacing w:val="12"/>
        </w:rPr>
        <w:t>, </w:t>
      </w:r>
      <w:hyperlink r:id="rId7" w:tgtFrame="_blank" w:history="1">
        <w:r w:rsidRPr="001B483A">
          <w:rPr>
            <w:rFonts w:ascii="Arial" w:hAnsi="Arial" w:cs="Arial"/>
            <w:color w:val="90A0C4"/>
            <w:spacing w:val="12"/>
            <w:u w:val="single"/>
          </w:rPr>
          <w:t>2020</w:t>
        </w:r>
      </w:hyperlink>
      <w:r w:rsidRPr="001B483A">
        <w:rPr>
          <w:rFonts w:ascii="Arial" w:hAnsi="Arial" w:cs="Arial"/>
          <w:color w:val="231F20"/>
          <w:spacing w:val="12"/>
        </w:rPr>
        <w:t>, </w:t>
      </w:r>
      <w:hyperlink r:id="rId8" w:tgtFrame="_blank" w:history="1">
        <w:r w:rsidRPr="001B483A">
          <w:rPr>
            <w:rFonts w:ascii="Arial" w:hAnsi="Arial" w:cs="Arial"/>
            <w:color w:val="90A0C4"/>
            <w:spacing w:val="12"/>
            <w:u w:val="single"/>
          </w:rPr>
          <w:t>2019</w:t>
        </w:r>
      </w:hyperlink>
    </w:p>
    <w:p w:rsidR="009221A9" w:rsidRPr="001B483A" w:rsidRDefault="00963FAE" w:rsidP="009221A9">
      <w:pPr>
        <w:spacing w:line="540" w:lineRule="atLeast"/>
        <w:jc w:val="center"/>
        <w:textAlignment w:val="baseline"/>
        <w:rPr>
          <w:rFonts w:ascii="Arial" w:hAnsi="Arial" w:cs="Arial"/>
          <w:caps/>
          <w:color w:val="90A0C4"/>
          <w:spacing w:val="8"/>
        </w:rPr>
      </w:pPr>
      <w:hyperlink r:id="rId9" w:history="1">
        <w:r w:rsidR="009221A9" w:rsidRPr="001B483A">
          <w:rPr>
            <w:rFonts w:ascii="Arial" w:hAnsi="Arial" w:cs="Arial"/>
            <w:caps/>
            <w:color w:val="0000FF"/>
            <w:spacing w:val="8"/>
            <w:u w:val="single"/>
          </w:rPr>
          <w:t>ПОДАТЬ ЗАЯВКУ</w:t>
        </w:r>
      </w:hyperlink>
    </w:p>
    <w:p w:rsidR="009221A9" w:rsidRPr="001B483A" w:rsidRDefault="00963FAE" w:rsidP="009221A9">
      <w:pPr>
        <w:numPr>
          <w:ilvl w:val="0"/>
          <w:numId w:val="1"/>
        </w:numPr>
        <w:shd w:val="clear" w:color="auto" w:fill="90A0C4"/>
        <w:ind w:left="0"/>
        <w:textAlignment w:val="bottom"/>
        <w:rPr>
          <w:rFonts w:ascii="Arial" w:hAnsi="Arial" w:cs="Arial"/>
          <w:color w:val="FFFFFF"/>
          <w:spacing w:val="12"/>
        </w:rPr>
      </w:pPr>
      <w:hyperlink r:id="rId10" w:history="1">
        <w:r w:rsidR="009221A9" w:rsidRPr="001B483A">
          <w:rPr>
            <w:rFonts w:ascii="Arial" w:hAnsi="Arial" w:cs="Arial"/>
            <w:b/>
            <w:bCs/>
            <w:color w:val="FFFFFF"/>
            <w:spacing w:val="12"/>
            <w:sz w:val="19"/>
            <w:szCs w:val="19"/>
            <w:u w:val="single"/>
            <w:shd w:val="clear" w:color="auto" w:fill="90A0C4"/>
          </w:rPr>
          <w:t>Участники и порядок отбора</w:t>
        </w:r>
      </w:hyperlink>
    </w:p>
    <w:p w:rsidR="009221A9" w:rsidRPr="001B483A" w:rsidRDefault="00963FAE" w:rsidP="009221A9">
      <w:pPr>
        <w:numPr>
          <w:ilvl w:val="0"/>
          <w:numId w:val="1"/>
        </w:numPr>
        <w:ind w:left="0"/>
        <w:textAlignment w:val="bottom"/>
        <w:rPr>
          <w:rFonts w:ascii="Arial" w:hAnsi="Arial" w:cs="Arial"/>
          <w:color w:val="231F20"/>
          <w:spacing w:val="12"/>
        </w:rPr>
      </w:pPr>
      <w:hyperlink r:id="rId11" w:history="1">
        <w:r w:rsidR="009221A9" w:rsidRPr="001B483A">
          <w:rPr>
            <w:rFonts w:ascii="Arial" w:hAnsi="Arial" w:cs="Arial"/>
            <w:b/>
            <w:bCs/>
            <w:color w:val="4D008C"/>
            <w:spacing w:val="12"/>
            <w:sz w:val="19"/>
            <w:szCs w:val="19"/>
            <w:u w:val="single"/>
          </w:rPr>
          <w:t>Руководители программы</w:t>
        </w:r>
      </w:hyperlink>
    </w:p>
    <w:p w:rsidR="009221A9" w:rsidRPr="001B483A" w:rsidRDefault="00963FAE" w:rsidP="009221A9">
      <w:pPr>
        <w:numPr>
          <w:ilvl w:val="0"/>
          <w:numId w:val="1"/>
        </w:numPr>
        <w:ind w:left="0"/>
        <w:textAlignment w:val="bottom"/>
        <w:rPr>
          <w:rFonts w:ascii="Arial" w:hAnsi="Arial" w:cs="Arial"/>
          <w:color w:val="231F20"/>
          <w:spacing w:val="12"/>
        </w:rPr>
      </w:pPr>
      <w:hyperlink r:id="rId12" w:history="1">
        <w:r w:rsidR="009221A9" w:rsidRPr="001B483A">
          <w:rPr>
            <w:rFonts w:ascii="Arial" w:hAnsi="Arial" w:cs="Arial"/>
            <w:b/>
            <w:bCs/>
            <w:color w:val="4D008C"/>
            <w:spacing w:val="12"/>
            <w:sz w:val="19"/>
            <w:szCs w:val="19"/>
            <w:u w:val="single"/>
          </w:rPr>
          <w:t>Положение о программе</w:t>
        </w:r>
      </w:hyperlink>
    </w:p>
    <w:p w:rsidR="009221A9" w:rsidRPr="001B483A" w:rsidRDefault="00963FAE" w:rsidP="009221A9">
      <w:pPr>
        <w:numPr>
          <w:ilvl w:val="0"/>
          <w:numId w:val="1"/>
        </w:numPr>
        <w:ind w:left="0"/>
        <w:textAlignment w:val="bottom"/>
        <w:rPr>
          <w:rFonts w:ascii="Arial" w:hAnsi="Arial" w:cs="Arial"/>
          <w:color w:val="231F20"/>
          <w:spacing w:val="12"/>
        </w:rPr>
      </w:pPr>
      <w:hyperlink r:id="rId13" w:history="1">
        <w:r w:rsidR="009221A9" w:rsidRPr="001B483A">
          <w:rPr>
            <w:rFonts w:ascii="Arial" w:hAnsi="Arial" w:cs="Arial"/>
            <w:b/>
            <w:bCs/>
            <w:color w:val="4D008C"/>
            <w:spacing w:val="12"/>
            <w:sz w:val="19"/>
            <w:szCs w:val="19"/>
            <w:u w:val="single"/>
          </w:rPr>
          <w:t>Новости</w:t>
        </w:r>
      </w:hyperlink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t>В конкурсном отборе на программу могут принять участие школьники 7 классов (на март 2022 года).</w:t>
      </w:r>
    </w:p>
    <w:p w:rsidR="009221A9" w:rsidRPr="001B483A" w:rsidRDefault="009221A9" w:rsidP="009221A9">
      <w:pPr>
        <w:spacing w:before="300"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t>В качестве исключения могут быть приглашены учащиеся 6 класса, прошедшие отбор по программе 7 класса.</w:t>
      </w:r>
    </w:p>
    <w:p w:rsidR="009221A9" w:rsidRPr="001B483A" w:rsidRDefault="009221A9" w:rsidP="009221A9">
      <w:pPr>
        <w:spacing w:before="300"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t>Отбор участников осуществляется в два тура. Первый тур – дистанционный учебно-отборочный курс. Второй тур – заключительный тур в регионах Российской Федерации.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b/>
          <w:bCs/>
          <w:color w:val="000000"/>
          <w:spacing w:val="12"/>
          <w:bdr w:val="none" w:sz="0" w:space="0" w:color="auto" w:frame="1"/>
        </w:rPr>
        <w:t>Со 2 марта по 23 апреля 2022 года</w:t>
      </w:r>
      <w:r w:rsidRPr="001B483A">
        <w:rPr>
          <w:rFonts w:ascii="Arial" w:hAnsi="Arial" w:cs="Arial"/>
          <w:color w:val="231F20"/>
          <w:spacing w:val="12"/>
        </w:rPr>
        <w:t> для зарегистрировавшихся школьников будет организован дистанционный учебно-отборочный курс.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t>Дистанционное тестирование с целью отбора на заключительный тур будет проведено </w:t>
      </w:r>
      <w:r w:rsidRPr="001B483A">
        <w:rPr>
          <w:rFonts w:ascii="Arial" w:hAnsi="Arial" w:cs="Arial"/>
          <w:b/>
          <w:bCs/>
          <w:color w:val="000000"/>
          <w:spacing w:val="12"/>
          <w:bdr w:val="none" w:sz="0" w:space="0" w:color="auto" w:frame="1"/>
        </w:rPr>
        <w:t>23 апреля</w:t>
      </w:r>
      <w:r w:rsidRPr="001B483A">
        <w:rPr>
          <w:rFonts w:ascii="Arial" w:hAnsi="Arial" w:cs="Arial"/>
          <w:color w:val="231F20"/>
          <w:spacing w:val="12"/>
        </w:rPr>
        <w:t>.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lastRenderedPageBreak/>
        <w:t>По итогам дистанционного учебно-отборочного курса и обязательного дистанционного тестирования будут определены участники заключительного отборочного тура, который пройдет на площадках в субъектах РФ </w:t>
      </w:r>
      <w:r w:rsidRPr="001B483A">
        <w:rPr>
          <w:rFonts w:ascii="Arial" w:hAnsi="Arial" w:cs="Arial"/>
          <w:b/>
          <w:bCs/>
          <w:color w:val="000000"/>
          <w:spacing w:val="12"/>
          <w:bdr w:val="none" w:sz="0" w:space="0" w:color="auto" w:frame="1"/>
        </w:rPr>
        <w:t>14 мая 2022 года</w:t>
      </w:r>
      <w:r w:rsidRPr="001B483A">
        <w:rPr>
          <w:rFonts w:ascii="Arial" w:hAnsi="Arial" w:cs="Arial"/>
          <w:color w:val="231F20"/>
          <w:spacing w:val="12"/>
        </w:rPr>
        <w:t>.</w:t>
      </w:r>
    </w:p>
    <w:p w:rsidR="009221A9" w:rsidRPr="001B483A" w:rsidRDefault="009221A9" w:rsidP="009221A9">
      <w:pPr>
        <w:spacing w:before="300"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t>Регламент проведения заключительного отборочного тура, места и время проведения тура в регионах будут опубликованы на сайте не позднее 27 апреля.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t>Предварительные (до апелляции) результаты заключительного отборочного тура будут опубликованы </w:t>
      </w:r>
      <w:r w:rsidRPr="001B483A">
        <w:rPr>
          <w:rFonts w:ascii="Arial" w:hAnsi="Arial" w:cs="Arial"/>
          <w:b/>
          <w:bCs/>
          <w:color w:val="000000"/>
          <w:spacing w:val="12"/>
          <w:bdr w:val="none" w:sz="0" w:space="0" w:color="auto" w:frame="1"/>
        </w:rPr>
        <w:t>не позднее 30 мая</w:t>
      </w:r>
      <w:r w:rsidRPr="001B483A">
        <w:rPr>
          <w:rFonts w:ascii="Arial" w:hAnsi="Arial" w:cs="Arial"/>
          <w:color w:val="231F20"/>
          <w:spacing w:val="12"/>
        </w:rPr>
        <w:t>.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  <w:bdr w:val="none" w:sz="0" w:space="0" w:color="auto" w:frame="1"/>
        </w:rPr>
        <w:t>К участию в образовательной программе не допускаются участники образовательных программ Образовательного центра «Сириус» по физике, а именно:</w:t>
      </w:r>
      <w:r w:rsidRPr="001B483A">
        <w:rPr>
          <w:rFonts w:ascii="Arial" w:hAnsi="Arial" w:cs="Arial"/>
          <w:color w:val="231F20"/>
          <w:spacing w:val="12"/>
          <w:bdr w:val="none" w:sz="0" w:space="0" w:color="auto" w:frame="1"/>
        </w:rPr>
        <w:br/>
        <w:t>– </w:t>
      </w:r>
      <w:hyperlink r:id="rId14" w:tgtFrame="_blank" w:history="1">
        <w:r w:rsidRPr="001B483A">
          <w:rPr>
            <w:rFonts w:ascii="Arial" w:hAnsi="Arial" w:cs="Arial"/>
            <w:color w:val="90A0C4"/>
            <w:spacing w:val="12"/>
            <w:u w:val="single"/>
          </w:rPr>
          <w:t>Сентябрьская образовательная программа «Физика. Старт в науку»</w:t>
        </w:r>
      </w:hyperlink>
      <w:r w:rsidRPr="001B483A">
        <w:rPr>
          <w:rFonts w:ascii="Arial" w:hAnsi="Arial" w:cs="Arial"/>
          <w:color w:val="231F20"/>
          <w:spacing w:val="12"/>
          <w:bdr w:val="none" w:sz="0" w:space="0" w:color="auto" w:frame="1"/>
        </w:rPr>
        <w:t> (сентябрь 2021 года);</w:t>
      </w:r>
      <w:r w:rsidRPr="001B483A">
        <w:rPr>
          <w:rFonts w:ascii="Arial" w:hAnsi="Arial" w:cs="Arial"/>
          <w:color w:val="231F20"/>
          <w:spacing w:val="12"/>
        </w:rPr>
        <w:br/>
      </w:r>
      <w:r w:rsidRPr="001B483A">
        <w:rPr>
          <w:rFonts w:ascii="Arial" w:hAnsi="Arial" w:cs="Arial"/>
          <w:color w:val="231F20"/>
          <w:spacing w:val="12"/>
          <w:bdr w:val="none" w:sz="0" w:space="0" w:color="auto" w:frame="1"/>
        </w:rPr>
        <w:t>– </w:t>
      </w:r>
      <w:hyperlink r:id="rId15" w:tgtFrame="_blank" w:history="1">
        <w:r w:rsidRPr="001B483A">
          <w:rPr>
            <w:rFonts w:ascii="Arial" w:hAnsi="Arial" w:cs="Arial"/>
            <w:color w:val="90A0C4"/>
            <w:spacing w:val="12"/>
            <w:u w:val="single"/>
          </w:rPr>
          <w:t>Апрельской физической образовательной программы</w:t>
        </w:r>
      </w:hyperlink>
      <w:r w:rsidRPr="001B483A">
        <w:rPr>
          <w:rFonts w:ascii="Arial" w:hAnsi="Arial" w:cs="Arial"/>
          <w:color w:val="231F20"/>
          <w:spacing w:val="12"/>
          <w:bdr w:val="none" w:sz="0" w:space="0" w:color="auto" w:frame="1"/>
        </w:rPr>
        <w:t> (апрель 2022 года).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t>Список участников образовательной программы будет опубликован на сайте </w:t>
      </w:r>
      <w:r w:rsidRPr="001B483A">
        <w:rPr>
          <w:rFonts w:ascii="Arial" w:hAnsi="Arial" w:cs="Arial"/>
          <w:b/>
          <w:bCs/>
          <w:color w:val="000000"/>
          <w:spacing w:val="12"/>
          <w:bdr w:val="none" w:sz="0" w:space="0" w:color="auto" w:frame="1"/>
        </w:rPr>
        <w:t>не позднее 3 июня 2022 года</w:t>
      </w:r>
      <w:r w:rsidRPr="001B483A">
        <w:rPr>
          <w:rFonts w:ascii="Arial" w:hAnsi="Arial" w:cs="Arial"/>
          <w:color w:val="231F20"/>
          <w:spacing w:val="12"/>
        </w:rPr>
        <w:t>. </w:t>
      </w:r>
    </w:p>
    <w:p w:rsidR="009221A9" w:rsidRPr="001B483A" w:rsidRDefault="009221A9" w:rsidP="009221A9">
      <w:pPr>
        <w:spacing w:before="300"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color w:val="231F20"/>
          <w:spacing w:val="12"/>
        </w:rPr>
        <w:t> </w:t>
      </w:r>
    </w:p>
    <w:p w:rsidR="009221A9" w:rsidRPr="001B483A" w:rsidRDefault="009221A9" w:rsidP="009221A9">
      <w:pPr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1B483A">
        <w:rPr>
          <w:rFonts w:ascii="Arial" w:hAnsi="Arial" w:cs="Arial"/>
          <w:i/>
          <w:iCs/>
          <w:color w:val="231F20"/>
          <w:spacing w:val="12"/>
          <w:bdr w:val="none" w:sz="0" w:space="0" w:color="auto" w:frame="1"/>
        </w:rPr>
        <w:t xml:space="preserve">С 1 июля по 30 августа 2022 года для участников образовательной программы будет доступен дистанционный курс </w:t>
      </w:r>
      <w:proofErr w:type="spellStart"/>
      <w:r w:rsidRPr="001B483A">
        <w:rPr>
          <w:rFonts w:ascii="Arial" w:hAnsi="Arial" w:cs="Arial"/>
          <w:i/>
          <w:iCs/>
          <w:color w:val="231F20"/>
          <w:spacing w:val="12"/>
          <w:bdr w:val="none" w:sz="0" w:space="0" w:color="auto" w:frame="1"/>
        </w:rPr>
        <w:t>предобучения</w:t>
      </w:r>
      <w:proofErr w:type="spellEnd"/>
      <w:r w:rsidRPr="001B483A">
        <w:rPr>
          <w:rFonts w:ascii="Arial" w:hAnsi="Arial" w:cs="Arial"/>
          <w:i/>
          <w:iCs/>
          <w:color w:val="231F20"/>
          <w:spacing w:val="12"/>
          <w:bdr w:val="none" w:sz="0" w:space="0" w:color="auto" w:frame="1"/>
        </w:rPr>
        <w:t>.</w:t>
      </w:r>
    </w:p>
    <w:p w:rsidR="009221A9" w:rsidRDefault="009221A9" w:rsidP="009221A9"/>
    <w:p w:rsidR="00147C95" w:rsidRDefault="00147C95" w:rsidP="00F25EFD">
      <w:pPr>
        <w:spacing w:line="276" w:lineRule="auto"/>
        <w:ind w:firstLine="708"/>
        <w:jc w:val="both"/>
        <w:rPr>
          <w:color w:val="231F20"/>
          <w:spacing w:val="12"/>
          <w:sz w:val="28"/>
          <w:szCs w:val="28"/>
        </w:rPr>
      </w:pPr>
    </w:p>
    <w:p w:rsidR="00147C95" w:rsidRDefault="00147C95" w:rsidP="00F25EFD">
      <w:pPr>
        <w:spacing w:line="276" w:lineRule="auto"/>
        <w:ind w:firstLine="708"/>
        <w:jc w:val="both"/>
        <w:rPr>
          <w:color w:val="231F20"/>
          <w:spacing w:val="12"/>
          <w:sz w:val="28"/>
          <w:szCs w:val="28"/>
        </w:rPr>
      </w:pPr>
    </w:p>
    <w:p w:rsidR="00F25EFD" w:rsidRDefault="00F25EFD" w:rsidP="00F25EFD">
      <w:pPr>
        <w:spacing w:line="276" w:lineRule="auto"/>
        <w:ind w:firstLine="708"/>
        <w:jc w:val="both"/>
        <w:rPr>
          <w:color w:val="231F20"/>
          <w:spacing w:val="12"/>
          <w:sz w:val="28"/>
          <w:szCs w:val="28"/>
        </w:rPr>
      </w:pPr>
    </w:p>
    <w:p w:rsidR="00F25EFD" w:rsidRDefault="00F25EFD" w:rsidP="00F25EFD">
      <w:pPr>
        <w:spacing w:line="276" w:lineRule="auto"/>
        <w:ind w:firstLine="708"/>
        <w:jc w:val="both"/>
        <w:rPr>
          <w:color w:val="231F20"/>
          <w:spacing w:val="12"/>
          <w:sz w:val="28"/>
          <w:szCs w:val="28"/>
        </w:rPr>
      </w:pPr>
    </w:p>
    <w:p w:rsidR="00F25EFD" w:rsidRPr="00F25EFD" w:rsidRDefault="00F25EFD" w:rsidP="00F25EFD">
      <w:pPr>
        <w:spacing w:line="276" w:lineRule="auto"/>
        <w:ind w:firstLine="708"/>
        <w:jc w:val="both"/>
        <w:rPr>
          <w:sz w:val="28"/>
          <w:szCs w:val="28"/>
        </w:rPr>
      </w:pPr>
    </w:p>
    <w:sectPr w:rsidR="00F25EFD" w:rsidRPr="00F2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62"/>
    <w:multiLevelType w:val="multilevel"/>
    <w:tmpl w:val="39E4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1"/>
    <w:rsid w:val="00147C95"/>
    <w:rsid w:val="002F7EE8"/>
    <w:rsid w:val="00304211"/>
    <w:rsid w:val="009221A9"/>
    <w:rsid w:val="00963FAE"/>
    <w:rsid w:val="009E6A3E"/>
    <w:rsid w:val="009F36DA"/>
    <w:rsid w:val="00A959D2"/>
    <w:rsid w:val="00F25EFD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54CA"/>
  <w15:chartTrackingRefBased/>
  <w15:docId w15:val="{B88EFABC-F254-4E14-99D6-3E55FB99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F7EE8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semiHidden/>
    <w:rsid w:val="002F7EE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nauka/smena333" TargetMode="External"/><Relationship Id="rId13" Type="http://schemas.openxmlformats.org/officeDocument/2006/relationships/hyperlink" Target="https://sochisirius.ru/obuchenie/nauka/smena1202/5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obuchenie/nauka/smena604" TargetMode="External"/><Relationship Id="rId12" Type="http://schemas.openxmlformats.org/officeDocument/2006/relationships/hyperlink" Target="https://sochisirius.ru/obuchenie/nauka/smena1202/57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chisirius.ru/obuchenie/nauka/smena876" TargetMode="External"/><Relationship Id="rId11" Type="http://schemas.openxmlformats.org/officeDocument/2006/relationships/hyperlink" Target="https://sochisirius.ru/obuchenie/nauka/smena1202/57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chisirius.ru/obuchenie/nauka/smena1104" TargetMode="External"/><Relationship Id="rId10" Type="http://schemas.openxmlformats.org/officeDocument/2006/relationships/hyperlink" Target="https://sochisirius.ru/obuchenie/nauka/smena1202/5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sochisirius.ru/forms?act=send&amp;task=addShowFilled&amp;fid=199910000016&amp;f_1002910005=150613419247&amp;f_contact=hiddenAdd;$id888&amp;f_contact_hiddenAdd_add=1&amp;f_contact_$id888_add=1&amp;f_teacher=hiddenAdd;$id999&amp;f_teacher_hiddenAdd_add=1&amp;f_teacher_$id999_add=1" TargetMode="External"/><Relationship Id="rId14" Type="http://schemas.openxmlformats.org/officeDocument/2006/relationships/hyperlink" Target="https://sochisirius.ru/obuchenie/nauka/smena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Devyatova</cp:lastModifiedBy>
  <cp:revision>8</cp:revision>
  <cp:lastPrinted>2022-02-17T08:23:00Z</cp:lastPrinted>
  <dcterms:created xsi:type="dcterms:W3CDTF">2021-09-14T06:51:00Z</dcterms:created>
  <dcterms:modified xsi:type="dcterms:W3CDTF">2022-02-17T08:40:00Z</dcterms:modified>
</cp:coreProperties>
</file>